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Komisariat Policji w Gniewie</w:t>
      </w:r>
    </w:p>
    <w:p>
      <w:pPr>
        <w:pStyle w:val="Normal"/>
        <w:spacing w:lineRule="auto" w:line="276" w:before="0" w:after="0"/>
        <w:ind w:hanging="360" w:left="720" w:righ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NSimSun" w:cs="Times New Roman" w:ascii="Times New Roman" w:hAnsi="Times New Roman"/>
          <w:b/>
          <w:bCs/>
          <w:i/>
          <w:sz w:val="24"/>
          <w:szCs w:val="24"/>
          <w:lang w:eastAsia="zh-CN" w:bidi="hi-IN"/>
        </w:rPr>
        <w:tab/>
        <w:tab/>
        <w:tab/>
        <w:tab/>
        <w:tab/>
        <w:tab/>
        <w:tab/>
      </w:r>
      <w:r>
        <w:rPr>
          <w:rFonts w:eastAsia="NSimSun" w:cs="Times New Roman" w:ascii="Times New Roman" w:hAnsi="Times New Roman"/>
          <w:b/>
          <w:bCs/>
          <w:i w:val="false"/>
          <w:iCs w:val="false"/>
          <w:sz w:val="24"/>
          <w:szCs w:val="24"/>
          <w:lang w:eastAsia="zh-CN" w:bidi="hi-IN"/>
        </w:rPr>
        <w:t>Koordynator ds. Zgodności</w:t>
      </w:r>
      <w:r>
        <w:rPr>
          <w:rFonts w:eastAsia="NSimSun" w:cs="Times New Roman" w:ascii="Times New Roman" w:hAnsi="Times New Roman"/>
          <w:b/>
          <w:bCs/>
          <w:i/>
          <w:sz w:val="24"/>
          <w:szCs w:val="24"/>
          <w:lang w:eastAsia="zh-CN" w:bidi="hi-IN"/>
        </w:rPr>
        <w:t xml:space="preserve"> </w:t>
      </w:r>
    </w:p>
    <w:p>
      <w:pPr>
        <w:pStyle w:val="Normal"/>
        <w:spacing w:before="0" w:after="0"/>
        <w:ind w:firstLine="708"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ul. Kościuszki 2</w:t>
      </w:r>
    </w:p>
    <w:p>
      <w:pPr>
        <w:pStyle w:val="Normal"/>
        <w:spacing w:before="0" w:after="0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83-140 Gniew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FORMULARZ ZGŁOSZENIA ZEWNĘTRZNEGO</w:t>
      </w:r>
    </w:p>
    <w:p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Osoba dokonująca zgłoszenia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1259"/>
        <w:gridCol w:w="567"/>
        <w:gridCol w:w="6236"/>
      </w:tblGrid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Imię i nazwisko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Data zgłoszenia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892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74193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7637534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0449004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3693757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8669369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3148103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9786238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2270075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8896760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1973931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2270534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5753383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853282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60648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8185446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  <w:tr>
        <w:trPr/>
        <w:tc>
          <w:tcPr>
            <w:tcW w:w="2693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23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pl-PL" w:eastAsia="en-US" w:bidi="ar-SA"/>
              </w:rPr>
              <w:t>Dane kontaktowe: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p>
      <w:pPr>
        <w:pStyle w:val="Heading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themeColor="accent1" w:themeShade="bf" w:val="auto"/>
          <w:sz w:val="24"/>
          <w:szCs w:val="24"/>
        </w:rPr>
      </w:r>
    </w:p>
    <w:p>
      <w:pPr>
        <w:pStyle w:val="Heading1"/>
        <w:spacing w:lineRule="auto" w:line="48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1823059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4444940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5066885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931101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5381980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2230989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558486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560677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891277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6154164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2610118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7163680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64113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7989155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3901270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2464006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963838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7097709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24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zgłaszane są dowody dla sprawy, a jeśli tak, to jakie?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</w:t>
      </w:r>
    </w:p>
    <w:p>
      <w:pPr>
        <w:pStyle w:val="Normal"/>
        <w:spacing w:lineRule="auto" w:line="276" w:before="0" w:after="0"/>
        <w:ind w:hanging="0" w:left="56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Nazwa dowodu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Heading2"/>
        <w:spacing w:lineRule="auto" w:line="252" w:before="24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  <w:lang w:eastAsia="pl-PL"/>
        </w:rPr>
      </w:pPr>
      <w:r>
        <w:rPr>
          <w:rFonts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lineRule="auto" w:line="252" w:before="240" w:after="1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themeColor="accent1" w:themeShade="bf" w:val="auto"/>
          <w:sz w:val="24"/>
          <w:szCs w:val="24"/>
        </w:rPr>
      </w:r>
    </w:p>
    <w:p>
      <w:pPr>
        <w:pStyle w:val="Normal"/>
        <w:spacing w:lineRule="auto" w:line="360" w:before="0" w:after="0"/>
        <w:ind w:hanging="0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firstLine="708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themeColor="accent1" w:themeShade="bf" w:val="auto"/>
          <w:sz w:val="24"/>
          <w:szCs w:val="24"/>
        </w:rPr>
      </w:r>
    </w:p>
    <w:p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Oświadczenia osoby dokonującej zgłoszenie*: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cs="Times New Roman" w:ascii="Times New Roman" w:hAnsi="Times New Roman"/>
          <w:b/>
          <w:sz w:val="20"/>
          <w:u w:val="single"/>
        </w:rPr>
        <w:t>wyraźnie</w:t>
      </w:r>
      <w:r>
        <w:rPr>
          <w:rFonts w:cs="Times New Roman" w:ascii="Times New Roman" w:hAnsi="Times New Roman"/>
          <w:b/>
          <w:sz w:val="20"/>
        </w:rPr>
        <w:t xml:space="preserve"> wystąpił ze sprzeciwem w tym zakresie</w:t>
      </w:r>
      <w:r>
        <w:rPr>
          <w:rFonts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cs="Times New Roman" w:ascii="Times New Roman" w:hAnsi="Times New Roman"/>
          <w:sz w:val="20"/>
        </w:rPr>
        <w:footnoteReference w:id="2"/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cs="Times New Roman"/>
          <w:sz w:val="20"/>
        </w:rPr>
      </w:pPr>
      <w:sdt>
        <w:sdtPr>
          <w:id w:val="70703608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</w:r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proszę </w:t>
      </w:r>
      <w:r>
        <w:rPr>
          <w:rFonts w:cs="Times New Roman" w:ascii="Times New Roman" w:hAnsi="Times New Roman"/>
          <w:sz w:val="20"/>
          <w:u w:val="single"/>
        </w:rPr>
        <w:t>o nieprzekazywanie potwierdzenia</w:t>
      </w:r>
      <w:r>
        <w:rPr>
          <w:rFonts w:cs="Times New Roman" w:ascii="Times New Roman" w:hAnsi="Times New Roman"/>
          <w:sz w:val="20"/>
        </w:rPr>
        <w:t xml:space="preserve"> przyjęcia zgłoszenia zewnętrznego.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80"/>
        <w:contextualSpacing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sdt>
        <w:sdtPr>
          <w:id w:val="108700319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</w:r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</w:t>
      </w:r>
      <w:r>
        <w:rPr>
          <w:rFonts w:cs="Times New Roman" w:ascii="Times New Roman" w:hAnsi="Times New Roman"/>
          <w:sz w:val="20"/>
        </w:rPr>
        <w:t>dokonywania zewnętrznych zgłoszeń naruszeń prawa.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ind w:hanging="0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firstLine="708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* </w:t>
      </w:r>
      <w:r>
        <w:rPr>
          <w:rFonts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suppressAutoHyphens w:val="true"/>
        <w:spacing w:lineRule="auto" w:line="480" w:before="0" w:after="0"/>
        <w:rPr>
          <w:rFonts w:ascii="Calibri" w:hAnsi="Calibri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Administratorem Pani/a danych osobowych jest Komendant Komisariatu Policji </w:t>
        <w:br/>
        <w:t xml:space="preserve">w Gniewie </w:t>
      </w:r>
      <w:bookmarkStart w:id="0" w:name="_Hlk176347508"/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z siedzibą przy ul. Kościuszki  2 , 83-140 </w:t>
      </w:r>
      <w:bookmarkEnd w:id="0"/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Gniew.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  <w:br/>
        <w:t xml:space="preserve">się z wyznaczonym przez Administratora Inspektorem ochrony danych na adres e-mail: </w:t>
      </w:r>
      <w:hyperlink r:id="rId2">
        <w:r>
          <w:rPr>
            <w:rStyle w:val="Hyperlink"/>
            <w:rFonts w:eastAsia="NSimSun" w:cs="Times New Roman" w:ascii="Times New Roman" w:hAnsi="Times New Roman"/>
            <w:i w:val="false"/>
            <w:caps w:val="false"/>
            <w:smallCaps w:val="false"/>
            <w:color w:val="000000"/>
            <w:kern w:val="2"/>
            <w:sz w:val="24"/>
            <w:szCs w:val="24"/>
            <w:u w:val="single"/>
            <w:lang w:eastAsia="zh-CN" w:bidi="hi-IN"/>
          </w:rPr>
          <w:t>iod.tczew@gd.policja.gov.pl</w:t>
        </w:r>
      </w:hyperlink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.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  <w:br/>
        <w:t xml:space="preserve">z przepisów ustawy z dnia 14 czerwca 2024 r. o ochronie sygnalistów zgodnie </w:t>
        <w:br/>
        <w:t>z art. 6 lit. c RODO.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  <w:br/>
        <w:t>w zgłoszonej sprawie), chyba że za Pani/Pana wyraźną zgodą.</w:t>
      </w:r>
    </w:p>
    <w:p>
      <w:pPr>
        <w:pStyle w:val="Normal"/>
        <w:numPr>
          <w:ilvl w:val="0"/>
          <w:numId w:val="19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  <w:br/>
        <w:t xml:space="preserve">z postępowaniami wyjaśniającymi prowadzonymi przez organy publiczne lub postępowaniami przygotowawczymi lub sądowymi prowadzonymi przez sądy, w tym </w:t>
        <w:br/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  <w:br/>
        <w:t xml:space="preserve">lub elektronicznej wyjaśnienie powodów ujawnienia danych osobowych. Powiadomienie nie jest przekazywane, jeżeli może zagrozić postępowaniu wyjaśniającemu </w:t>
        <w:br/>
        <w:t>lub postępowaniu przygotowawczemu, lub sądowemu.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  <w:br/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  <w:br/>
        <w:t xml:space="preserve">nie są zbierane, a w razie przypadkowego zebrania są niezwłocznie usuwane. Usunięcie tych danych osobowych następuje w terminie 14 dni od chwili ustalenia, że nie mają </w:t>
        <w:br/>
        <w:t>one znaczenia dla sprawy.</w:t>
      </w:r>
    </w:p>
    <w:p>
      <w:pPr>
        <w:pStyle w:val="Normal"/>
        <w:numPr>
          <w:ilvl w:val="0"/>
          <w:numId w:val="21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  <w:br/>
        <w:t>że przetwarzanie danych osobowych przez Administratora narusza przepisy RODO</w:t>
      </w:r>
    </w:p>
    <w:p>
      <w:pPr>
        <w:pStyle w:val="Normal"/>
        <w:numPr>
          <w:ilvl w:val="0"/>
          <w:numId w:val="23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  <w:br/>
        <w:t xml:space="preserve">w trybie ustawy z dnia 14 czerwca 2024 r. o ochronie sygnalistów, gdyż tryb postępowania z informacjami o naruszeniach prawa zgłoszonymi anonimowo </w:t>
        <w:br/>
        <w:t>nie podlega procedowaniu w Komisariacie Policji w Gniewie.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W przypadku, gdy wstępna ocena zgłoszenia wykaże, że zawiera ono informacje, które na mocy odrębnych przepisów podlegają przekazaniu do odpowiednich instytucji, organów lub jednostek organizacyjnych Unii Europejskiej, realizowany jest obowiązek określony w art. 39 ust. 4 ustawy o ochronie sygnalistów. 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276" w:before="0" w:after="0"/>
        <w:ind w:hanging="283" w:left="567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bookmarkStart w:id="1" w:name="_GoBack"/>
    <w:r>
      <w:rPr>
        <w:rFonts w:cs="Times New Roman" w:ascii="Times New Roman" w:hAnsi="Times New Roman"/>
      </w:rPr>
      <w:t>Załącznik nr 2 do Procedury Zgłoszeń Zewnętrznych</w:t>
    </w:r>
    <w:bookmarkEnd w:id="1"/>
  </w:p>
  <w:p>
    <w:pPr>
      <w:pStyle w:val="Header"/>
      <w:jc w:val="center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  <w:b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bookmarkStart w:id="2" w:name="_GoBack"/>
    <w:r>
      <w:rPr>
        <w:rFonts w:cs="Times New Roman" w:ascii="Times New Roman" w:hAnsi="Times New Roman"/>
      </w:rPr>
      <w:t>Załącznik nr 2 do Procedury Zgłoszeń Zewnętrznych</w:t>
    </w:r>
    <w:bookmarkEnd w:id="2"/>
  </w:p>
  <w:p>
    <w:pPr>
      <w:pStyle w:val="Header"/>
      <w:jc w:val="center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  <w:b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17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f171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f1714"/>
    <w:pPr>
      <w:keepNext w:val="true"/>
      <w:keepLines/>
      <w:spacing w:lineRule="auto" w:line="252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f1714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f1714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445ef"/>
    <w:rPr/>
  </w:style>
  <w:style w:type="character" w:styleId="StopkaZnak" w:customStyle="1">
    <w:name w:val="Stopka Znak"/>
    <w:basedOn w:val="DefaultParagraphFont"/>
    <w:uiPriority w:val="99"/>
    <w:qFormat/>
    <w:rsid w:val="003445ef"/>
    <w:rPr/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f1714"/>
    <w:pPr>
      <w:spacing w:before="0" w:after="160"/>
      <w:ind w:hanging="0"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f171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gd.policja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LibreOffice/24.2.0.3$Windows_X86_64 LibreOffice_project/da48488a73ddd66ea24cf16bbc4f7b9c08e9bea1</Application>
  <AppVersion>15.0000</AppVersion>
  <Pages>6</Pages>
  <Words>1151</Words>
  <Characters>7649</Characters>
  <CharactersWithSpaces>8698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2024-12-13T12:18:00Z</dcterms:created>
  <dc:creator>Joanna Choroszczak-Magiera</dc:creator>
  <dc:description/>
  <dc:language>pl-PL</dc:language>
  <cp:lastModifiedBy/>
  <cp:lastPrinted>2024-12-23T19:17:07Z</cp:lastPrinted>
  <dcterms:modified xsi:type="dcterms:W3CDTF">2024-12-23T19:21:39Z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